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0A" w:rsidRPr="00E4335A" w:rsidRDefault="00C3210A" w:rsidP="00C321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для подготовки к дифференцированному зачету</w:t>
      </w:r>
    </w:p>
    <w:p w:rsidR="00C3210A" w:rsidRPr="00E4335A" w:rsidRDefault="00C3210A" w:rsidP="00C321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210A" w:rsidRPr="00C403C9" w:rsidRDefault="00C3210A" w:rsidP="00C3210A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</w:pPr>
      <w:r w:rsidRPr="00C403C9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Понятие и предмет семейного права. Метод регулирования семейно-правовых отношений.</w:t>
      </w:r>
    </w:p>
    <w:p w:rsidR="00C3210A" w:rsidRPr="00C403C9" w:rsidRDefault="00C3210A" w:rsidP="00C3210A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</w:pPr>
      <w:r w:rsidRPr="00C403C9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Основные начала (принципы) семейного права.</w:t>
      </w:r>
    </w:p>
    <w:p w:rsidR="00C3210A" w:rsidRPr="00C403C9" w:rsidRDefault="00C3210A" w:rsidP="00C3210A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</w:pPr>
      <w:r w:rsidRPr="00C403C9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Семейные правоотношения: понятие, виды, субъекты и объекты. Правоспособность и дееспособность в семейном праве.</w:t>
      </w:r>
    </w:p>
    <w:p w:rsidR="00C3210A" w:rsidRPr="00C403C9" w:rsidRDefault="00C3210A" w:rsidP="00C3210A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</w:pPr>
      <w:r w:rsidRPr="00C403C9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Осуществление и защита семейных прав. Исполнение семейных обязанностей. Ответственность в семейном праве.</w:t>
      </w:r>
    </w:p>
    <w:p w:rsidR="00C3210A" w:rsidRPr="00C403C9" w:rsidRDefault="00C3210A" w:rsidP="00C3210A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pacing w:val="-26"/>
          <w:w w:val="108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>Понятие брака по семейному праву.</w:t>
      </w:r>
      <w:r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 xml:space="preserve"> </w:t>
      </w:r>
      <w:r w:rsidRPr="00C403C9">
        <w:rPr>
          <w:rFonts w:ascii="Times New Roman" w:hAnsi="Times New Roman" w:cs="Times New Roman"/>
          <w:color w:val="000000"/>
          <w:spacing w:val="6"/>
          <w:w w:val="108"/>
          <w:sz w:val="26"/>
          <w:szCs w:val="26"/>
        </w:rPr>
        <w:t>Условия заключения брака. Препятствия к заклю</w:t>
      </w:r>
      <w:r w:rsidRPr="00C403C9">
        <w:rPr>
          <w:rFonts w:ascii="Times New Roman" w:hAnsi="Times New Roman" w:cs="Times New Roman"/>
          <w:color w:val="000000"/>
          <w:w w:val="108"/>
          <w:sz w:val="26"/>
          <w:szCs w:val="26"/>
        </w:rPr>
        <w:t>чению брака.</w:t>
      </w:r>
      <w:r>
        <w:rPr>
          <w:rFonts w:ascii="Times New Roman" w:hAnsi="Times New Roman" w:cs="Times New Roman"/>
          <w:color w:val="000000"/>
          <w:w w:val="108"/>
          <w:sz w:val="26"/>
          <w:szCs w:val="26"/>
        </w:rPr>
        <w:t xml:space="preserve"> </w:t>
      </w:r>
      <w:r w:rsidRPr="00C403C9">
        <w:rPr>
          <w:rFonts w:ascii="Times New Roman" w:hAnsi="Times New Roman" w:cs="Times New Roman"/>
          <w:color w:val="000000"/>
          <w:spacing w:val="3"/>
          <w:w w:val="108"/>
          <w:sz w:val="26"/>
          <w:szCs w:val="26"/>
        </w:rPr>
        <w:t>Порядок заключения брака. Государственная регис</w:t>
      </w:r>
      <w:r w:rsidRPr="00C403C9">
        <w:rPr>
          <w:rFonts w:ascii="Times New Roman" w:hAnsi="Times New Roman" w:cs="Times New Roman"/>
          <w:color w:val="000000"/>
          <w:spacing w:val="5"/>
          <w:w w:val="108"/>
          <w:sz w:val="26"/>
          <w:szCs w:val="26"/>
        </w:rPr>
        <w:t>трация заключения брака.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902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-8"/>
          <w:w w:val="108"/>
          <w:sz w:val="26"/>
          <w:szCs w:val="26"/>
        </w:rPr>
        <w:t>О</w:t>
      </w:r>
      <w:r w:rsidRPr="00C403C9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 xml:space="preserve">снования и порядок признания брака </w:t>
      </w:r>
      <w:proofErr w:type="gramStart"/>
      <w:r w:rsidRPr="00C403C9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недействительным</w:t>
      </w:r>
      <w:proofErr w:type="gramEnd"/>
      <w:r w:rsidRPr="00C403C9">
        <w:rPr>
          <w:rFonts w:ascii="Times New Roman" w:hAnsi="Times New Roman" w:cs="Times New Roman"/>
          <w:color w:val="000000"/>
          <w:spacing w:val="1"/>
          <w:w w:val="108"/>
          <w:sz w:val="26"/>
          <w:szCs w:val="26"/>
        </w:rPr>
        <w:t>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902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pacing w:val="-5"/>
          <w:w w:val="108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>Понятие, основания и порядок прекращения брака.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902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pacing w:val="-5"/>
          <w:w w:val="108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7"/>
          <w:sz w:val="26"/>
          <w:szCs w:val="26"/>
        </w:rPr>
        <w:t>Расторжение брака в органах загса.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907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pacing w:val="-5"/>
          <w:w w:val="108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4"/>
          <w:sz w:val="26"/>
          <w:szCs w:val="26"/>
        </w:rPr>
        <w:t>Расторжение брака в судебном порядке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763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Понятие и значение личных неимущественных </w:t>
      </w: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правоотношений между супругами. </w:t>
      </w:r>
      <w:r w:rsidRPr="00C403C9">
        <w:rPr>
          <w:rFonts w:ascii="Times New Roman" w:hAnsi="Times New Roman" w:cs="Times New Roman"/>
          <w:color w:val="000000"/>
          <w:spacing w:val="-17"/>
          <w:sz w:val="26"/>
          <w:szCs w:val="26"/>
        </w:rPr>
        <w:t>В</w:t>
      </w:r>
      <w:r w:rsidRPr="00C403C9">
        <w:rPr>
          <w:rFonts w:ascii="Times New Roman" w:hAnsi="Times New Roman" w:cs="Times New Roman"/>
          <w:color w:val="000000"/>
          <w:spacing w:val="5"/>
          <w:sz w:val="26"/>
          <w:szCs w:val="26"/>
        </w:rPr>
        <w:t>иды личных неимущественных прав и обязан</w:t>
      </w:r>
      <w:r w:rsidRPr="00C403C9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ностей супругов.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3"/>
          <w:sz w:val="26"/>
          <w:szCs w:val="26"/>
        </w:rPr>
        <w:t>Законный режим имущества супругов</w:t>
      </w:r>
      <w:r w:rsidRPr="00C403C9">
        <w:rPr>
          <w:rFonts w:ascii="Times New Roman" w:hAnsi="Times New Roman" w:cs="Times New Roman"/>
          <w:sz w:val="26"/>
          <w:szCs w:val="26"/>
        </w:rPr>
        <w:t xml:space="preserve">. </w:t>
      </w:r>
      <w:r w:rsidRPr="00C403C9">
        <w:rPr>
          <w:rFonts w:ascii="Times New Roman" w:hAnsi="Times New Roman" w:cs="Times New Roman"/>
          <w:color w:val="000000"/>
          <w:sz w:val="26"/>
          <w:szCs w:val="26"/>
        </w:rPr>
        <w:t>Общая совместная собственность супругов.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763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Раздел общего имущества супругов: основания и </w:t>
      </w:r>
      <w:r w:rsidRPr="00C403C9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порядок.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>Договорный режим имущества супругов.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782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>Понятие брачного договора и порядок его за</w:t>
      </w:r>
      <w:r w:rsidRPr="00C403C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ключения. </w:t>
      </w:r>
      <w:r w:rsidRPr="00C403C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Изменение и расторжение брачного договора </w:t>
      </w:r>
      <w:r w:rsidRPr="00C403C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основания и порядок. </w:t>
      </w: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Признание брачного договора </w:t>
      </w:r>
      <w:proofErr w:type="gramStart"/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>недействитель</w:t>
      </w:r>
      <w:r w:rsidRPr="00C403C9">
        <w:rPr>
          <w:rFonts w:ascii="Times New Roman" w:hAnsi="Times New Roman" w:cs="Times New Roman"/>
          <w:color w:val="000000"/>
          <w:spacing w:val="1"/>
          <w:sz w:val="26"/>
          <w:szCs w:val="26"/>
        </w:rPr>
        <w:t>ным</w:t>
      </w:r>
      <w:proofErr w:type="gramEnd"/>
      <w:r w:rsidRPr="00C403C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основания и порядок.</w:t>
      </w:r>
    </w:p>
    <w:p w:rsidR="00C3210A" w:rsidRPr="00C403C9" w:rsidRDefault="00C3210A" w:rsidP="00C3210A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pacing w:val="-25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>Установление происхождения детей. Добровольное установление отцовства.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>Установление отцовства в судебном порядке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912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Право ребенка жить и воспитываться в семье. </w:t>
      </w:r>
      <w:r w:rsidRPr="00C403C9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Право ребенка на общение с родителями и дру</w:t>
      </w:r>
      <w:r w:rsidRPr="00C403C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гими родственниками. </w:t>
      </w:r>
      <w:r w:rsidRPr="00C403C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Право ребенка выражать свое мнение. </w:t>
      </w:r>
      <w:r w:rsidRPr="00C403C9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Право ребенка на имя, отчество и фамилию. </w:t>
      </w:r>
      <w:r w:rsidRPr="00C403C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Право ребенка на защиту. </w:t>
      </w:r>
      <w:r w:rsidRPr="00C403C9">
        <w:rPr>
          <w:rFonts w:ascii="Times New Roman" w:hAnsi="Times New Roman" w:cs="Times New Roman"/>
          <w:color w:val="000000"/>
          <w:spacing w:val="4"/>
          <w:sz w:val="26"/>
          <w:szCs w:val="26"/>
        </w:rPr>
        <w:t>Имущественные права ребенка.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912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3"/>
          <w:sz w:val="26"/>
          <w:szCs w:val="26"/>
        </w:rPr>
        <w:t>Общая характеристика родительских прав и обя</w:t>
      </w:r>
      <w:r w:rsidRPr="00C403C9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занностей.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num" w:pos="540"/>
          <w:tab w:val="left" w:pos="662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Лишение родительских прав: основания, порядок, </w:t>
      </w:r>
      <w:r w:rsidRPr="00C403C9">
        <w:rPr>
          <w:rFonts w:ascii="Times New Roman" w:hAnsi="Times New Roman" w:cs="Times New Roman"/>
          <w:color w:val="000000"/>
          <w:sz w:val="26"/>
          <w:szCs w:val="26"/>
        </w:rPr>
        <w:t xml:space="preserve">правовые последствия. Восстановление в родительских </w:t>
      </w:r>
      <w:r w:rsidRPr="00C403C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правах.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>Ограничение родительских прав: основания, поря</w:t>
      </w:r>
      <w:r w:rsidRPr="00C403C9">
        <w:rPr>
          <w:rFonts w:ascii="Times New Roman" w:hAnsi="Times New Roman" w:cs="Times New Roman"/>
          <w:color w:val="000000"/>
          <w:spacing w:val="1"/>
          <w:sz w:val="26"/>
          <w:szCs w:val="26"/>
        </w:rPr>
        <w:t>док, правовые последствия. Отмена ограничения роди</w:t>
      </w:r>
      <w:r w:rsidRPr="00C403C9">
        <w:rPr>
          <w:rFonts w:ascii="Times New Roman" w:hAnsi="Times New Roman" w:cs="Times New Roman"/>
          <w:color w:val="000000"/>
          <w:spacing w:val="2"/>
          <w:sz w:val="26"/>
          <w:szCs w:val="26"/>
        </w:rPr>
        <w:t>тельских прав.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4"/>
          <w:sz w:val="26"/>
          <w:szCs w:val="26"/>
        </w:rPr>
        <w:t>Алиментные обязательства родителей и детей:</w:t>
      </w:r>
      <w:r w:rsidRPr="00C403C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обязанности родителей по содержанию несовер</w:t>
      </w:r>
      <w:r w:rsidRPr="00C403C9">
        <w:rPr>
          <w:rFonts w:ascii="Times New Roman" w:hAnsi="Times New Roman" w:cs="Times New Roman"/>
          <w:color w:val="000000"/>
          <w:spacing w:val="1"/>
          <w:sz w:val="26"/>
          <w:szCs w:val="26"/>
        </w:rPr>
        <w:t>шеннолетних детей.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907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4"/>
          <w:sz w:val="26"/>
          <w:szCs w:val="26"/>
        </w:rPr>
        <w:t>Обязанность совершеннолетних детей по содер</w:t>
      </w:r>
      <w:r w:rsidRPr="00C403C9">
        <w:rPr>
          <w:rFonts w:ascii="Times New Roman" w:hAnsi="Times New Roman" w:cs="Times New Roman"/>
          <w:color w:val="000000"/>
          <w:spacing w:val="3"/>
          <w:sz w:val="26"/>
          <w:szCs w:val="26"/>
        </w:rPr>
        <w:t>жанию родителей.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907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3"/>
          <w:sz w:val="26"/>
          <w:szCs w:val="26"/>
        </w:rPr>
        <w:t>Обязанности супругов по взаимному содержа</w:t>
      </w:r>
      <w:r w:rsidRPr="00C403C9">
        <w:rPr>
          <w:rFonts w:ascii="Times New Roman" w:hAnsi="Times New Roman" w:cs="Times New Roman"/>
          <w:color w:val="000000"/>
          <w:spacing w:val="-10"/>
          <w:sz w:val="26"/>
          <w:szCs w:val="26"/>
        </w:rPr>
        <w:t>нию.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C403C9">
        <w:rPr>
          <w:rFonts w:ascii="Times New Roman" w:hAnsi="Times New Roman" w:cs="Times New Roman"/>
          <w:color w:val="000000"/>
          <w:spacing w:val="3"/>
          <w:sz w:val="26"/>
          <w:szCs w:val="26"/>
        </w:rPr>
        <w:t>Алиментные обязанности бывших супругов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883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3"/>
          <w:w w:val="109"/>
          <w:sz w:val="26"/>
          <w:szCs w:val="26"/>
        </w:rPr>
        <w:t xml:space="preserve">Понятие, условия и порядок усыновления. 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85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5"/>
          <w:w w:val="109"/>
          <w:sz w:val="26"/>
          <w:szCs w:val="26"/>
        </w:rPr>
        <w:t>Основания и порядок установления опеки и по</w:t>
      </w:r>
      <w:r w:rsidRPr="00C403C9">
        <w:rPr>
          <w:rFonts w:ascii="Times New Roman" w:hAnsi="Times New Roman" w:cs="Times New Roman"/>
          <w:color w:val="000000"/>
          <w:spacing w:val="4"/>
          <w:w w:val="109"/>
          <w:sz w:val="26"/>
          <w:szCs w:val="26"/>
        </w:rPr>
        <w:t>печительства над детьми.</w:t>
      </w:r>
    </w:p>
    <w:p w:rsidR="00C3210A" w:rsidRPr="00C403C9" w:rsidRDefault="00C3210A" w:rsidP="00C3210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83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  <w:r w:rsidRPr="00C403C9">
        <w:rPr>
          <w:rFonts w:ascii="Times New Roman" w:hAnsi="Times New Roman" w:cs="Times New Roman"/>
          <w:color w:val="000000"/>
          <w:spacing w:val="2"/>
          <w:w w:val="109"/>
          <w:sz w:val="26"/>
          <w:szCs w:val="26"/>
        </w:rPr>
        <w:t xml:space="preserve">Понятие и порядок образования приемной семьи. </w:t>
      </w:r>
      <w:r w:rsidRPr="00C403C9">
        <w:rPr>
          <w:rFonts w:ascii="Times New Roman" w:hAnsi="Times New Roman" w:cs="Times New Roman"/>
          <w:color w:val="000000"/>
          <w:spacing w:val="4"/>
          <w:w w:val="109"/>
          <w:sz w:val="26"/>
          <w:szCs w:val="26"/>
        </w:rPr>
        <w:t>Содержание договора  о  передаче ребенка (детей) на воспитание в приемную семью.</w:t>
      </w:r>
    </w:p>
    <w:p w:rsidR="00C3210A" w:rsidRDefault="00C3210A" w:rsidP="00C321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C3210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44"/>
    <w:multiLevelType w:val="hybridMultilevel"/>
    <w:tmpl w:val="8C9E2A20"/>
    <w:lvl w:ilvl="0" w:tplc="80B6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10A"/>
    <w:rsid w:val="00C3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2020-10-22T19:10:00Z</dcterms:created>
  <dcterms:modified xsi:type="dcterms:W3CDTF">2020-10-22T19:14:00Z</dcterms:modified>
</cp:coreProperties>
</file>